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43C" w:rsidRDefault="00D0643C" w:rsidP="00D0643C">
      <w:pPr>
        <w:jc w:val="center"/>
        <w:rPr>
          <w:b/>
          <w:bCs/>
          <w:sz w:val="32"/>
          <w:szCs w:val="32"/>
        </w:rPr>
      </w:pPr>
      <w:r w:rsidRPr="00D0643C">
        <w:rPr>
          <w:b/>
          <w:bCs/>
          <w:sz w:val="32"/>
          <w:szCs w:val="32"/>
        </w:rPr>
        <w:t>Территории (микрорайоны), закрепленные за</w:t>
      </w:r>
      <w:r>
        <w:rPr>
          <w:b/>
          <w:bCs/>
          <w:sz w:val="32"/>
          <w:szCs w:val="32"/>
        </w:rPr>
        <w:t xml:space="preserve"> </w:t>
      </w:r>
    </w:p>
    <w:p w:rsidR="00D0643C" w:rsidRPr="00D0643C" w:rsidRDefault="00D0643C" w:rsidP="00D0643C">
      <w:pPr>
        <w:jc w:val="center"/>
        <w:rPr>
          <w:b/>
          <w:bCs/>
          <w:sz w:val="32"/>
          <w:szCs w:val="32"/>
        </w:rPr>
      </w:pPr>
      <w:r w:rsidRPr="00D0643C">
        <w:rPr>
          <w:b/>
          <w:bCs/>
          <w:sz w:val="32"/>
          <w:szCs w:val="32"/>
        </w:rPr>
        <w:t>муниципальным бюджетным общеобразовательным</w:t>
      </w:r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  <w:r w:rsidRPr="00D0643C">
        <w:rPr>
          <w:b/>
          <w:bCs/>
          <w:sz w:val="32"/>
          <w:szCs w:val="32"/>
        </w:rPr>
        <w:t>учреждением «Центр образования №51»</w:t>
      </w:r>
    </w:p>
    <w:p w:rsidR="00D0643C" w:rsidRPr="00D0643C" w:rsidRDefault="00D0643C" w:rsidP="00D0643C">
      <w:pPr>
        <w:jc w:val="center"/>
        <w:rPr>
          <w:sz w:val="32"/>
          <w:szCs w:val="32"/>
        </w:rPr>
      </w:pPr>
      <w:r w:rsidRPr="00D0643C">
        <w:rPr>
          <w:sz w:val="32"/>
          <w:szCs w:val="32"/>
        </w:rPr>
        <w:t>Директор Щербачева Ирина Александровна</w:t>
      </w:r>
    </w:p>
    <w:p w:rsidR="00237E9A" w:rsidRPr="00237E9A" w:rsidRDefault="00D0643C" w:rsidP="00237E9A">
      <w:pPr>
        <w:jc w:val="center"/>
        <w:rPr>
          <w:sz w:val="28"/>
          <w:szCs w:val="28"/>
        </w:rPr>
      </w:pPr>
      <w:r w:rsidRPr="00D0643C">
        <w:rPr>
          <w:sz w:val="32"/>
          <w:szCs w:val="32"/>
        </w:rPr>
        <w:t>раб. тел.: (4872) 72-21-25</w:t>
      </w:r>
      <w:r w:rsidRPr="00D0643C">
        <w:rPr>
          <w:sz w:val="32"/>
          <w:szCs w:val="32"/>
        </w:rPr>
        <w:cr/>
      </w:r>
      <w:r w:rsidR="00237E9A" w:rsidRPr="00237E9A">
        <w:rPr>
          <w:sz w:val="28"/>
          <w:szCs w:val="28"/>
        </w:rPr>
        <w:t>(</w:t>
      </w:r>
      <w:r w:rsidR="00237E9A">
        <w:rPr>
          <w:sz w:val="28"/>
          <w:szCs w:val="28"/>
        </w:rPr>
        <w:t>п</w:t>
      </w:r>
      <w:r w:rsidR="00237E9A" w:rsidRPr="00237E9A">
        <w:rPr>
          <w:sz w:val="28"/>
          <w:szCs w:val="28"/>
        </w:rPr>
        <w:t>риказ управления образования администрации города Тулы от 10.03.2026 №60-осн «</w:t>
      </w:r>
      <w:r w:rsidR="00237E9A" w:rsidRPr="00237E9A">
        <w:rPr>
          <w:sz w:val="28"/>
          <w:szCs w:val="28"/>
        </w:rPr>
        <w:t>Об организации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учета детей,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подлежащих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обучению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по образовательным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программам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дошкольного,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начального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общего, основного общего,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среднего общего образования,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образовательными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организациями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в соответствии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с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закреплённой</w:t>
      </w:r>
      <w:r w:rsidR="00237E9A" w:rsidRPr="00237E9A">
        <w:rPr>
          <w:sz w:val="28"/>
          <w:szCs w:val="28"/>
        </w:rPr>
        <w:t xml:space="preserve"> </w:t>
      </w:r>
      <w:r w:rsidR="00237E9A" w:rsidRPr="00237E9A">
        <w:rPr>
          <w:sz w:val="28"/>
          <w:szCs w:val="28"/>
        </w:rPr>
        <w:t>территорией»</w:t>
      </w:r>
      <w:r w:rsidR="00237E9A" w:rsidRPr="00237E9A">
        <w:rPr>
          <w:sz w:val="28"/>
          <w:szCs w:val="28"/>
        </w:rPr>
        <w:t>)</w:t>
      </w:r>
    </w:p>
    <w:tbl>
      <w:tblPr>
        <w:tblStyle w:val="a5"/>
        <w:tblW w:w="1490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40"/>
        <w:gridCol w:w="3408"/>
        <w:gridCol w:w="7225"/>
        <w:gridCol w:w="12"/>
        <w:gridCol w:w="3391"/>
        <w:gridCol w:w="24"/>
      </w:tblGrid>
      <w:tr w:rsidR="00237E9A" w:rsidTr="00F135D2">
        <w:trPr>
          <w:gridAfter w:val="1"/>
          <w:wAfter w:w="24" w:type="dxa"/>
          <w:trHeight w:val="373"/>
        </w:trPr>
        <w:tc>
          <w:tcPr>
            <w:tcW w:w="837" w:type="dxa"/>
          </w:tcPr>
          <w:p w:rsidR="00237E9A" w:rsidRPr="00DA1B35" w:rsidRDefault="00237E9A" w:rsidP="00F135D2">
            <w:pPr>
              <w:pStyle w:val="TableParagraph"/>
              <w:kinsoku w:val="0"/>
              <w:overflowPunct w:val="0"/>
              <w:spacing w:line="239" w:lineRule="auto"/>
              <w:ind w:left="102" w:right="18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405" w:type="dxa"/>
          </w:tcPr>
          <w:p w:rsidR="00237E9A" w:rsidRPr="00DA1B35" w:rsidRDefault="00237E9A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Наименование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</w:t>
            </w:r>
          </w:p>
        </w:tc>
        <w:tc>
          <w:tcPr>
            <w:tcW w:w="7229" w:type="dxa"/>
          </w:tcPr>
          <w:p w:rsidR="00237E9A" w:rsidRPr="00DA1B35" w:rsidRDefault="00237E9A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Нумерация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домов</w:t>
            </w:r>
          </w:p>
        </w:tc>
        <w:tc>
          <w:tcPr>
            <w:tcW w:w="3405" w:type="dxa"/>
            <w:gridSpan w:val="2"/>
          </w:tcPr>
          <w:p w:rsidR="00237E9A" w:rsidRPr="00DA1B35" w:rsidRDefault="00237E9A" w:rsidP="00F135D2">
            <w:pPr>
              <w:pStyle w:val="TableParagraph"/>
              <w:kinsoku w:val="0"/>
              <w:overflowPunct w:val="0"/>
              <w:ind w:left="-107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Полное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наименование</w:t>
            </w:r>
            <w:r w:rsidRPr="00DA1B35">
              <w:rPr>
                <w:rFonts w:ascii="PT Astra Serif" w:hAnsi="PT Astra Serif"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общеобразовательной</w:t>
            </w:r>
            <w:r w:rsidRPr="00DA1B35">
              <w:rPr>
                <w:rFonts w:ascii="PT Astra Serif" w:hAnsi="PT Astra Serif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23"/>
                <w:sz w:val="22"/>
                <w:szCs w:val="22"/>
              </w:rPr>
              <w:t xml:space="preserve">    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организации,</w:t>
            </w:r>
          </w:p>
          <w:p w:rsidR="00237E9A" w:rsidRPr="00DA1B35" w:rsidRDefault="00237E9A" w:rsidP="00F135D2">
            <w:pPr>
              <w:pStyle w:val="TableParagraph"/>
              <w:kinsoku w:val="0"/>
              <w:overflowPunct w:val="0"/>
              <w:ind w:right="83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Фамилия,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Имя,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Отчество</w:t>
            </w:r>
            <w:r w:rsidRPr="00DA1B35">
              <w:rPr>
                <w:rFonts w:ascii="PT Astra Serif" w:hAnsi="PT Astra Serif"/>
                <w:spacing w:val="28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руководителя,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контактный</w:t>
            </w:r>
            <w:r w:rsidRPr="00DA1B35">
              <w:rPr>
                <w:rFonts w:ascii="PT Astra Serif" w:hAnsi="PT Astra Serif"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телефон</w:t>
            </w:r>
          </w:p>
        </w:tc>
      </w:tr>
      <w:tr w:rsidR="008D2B22" w:rsidTr="00237E9A">
        <w:trPr>
          <w:trHeight w:val="373"/>
        </w:trPr>
        <w:tc>
          <w:tcPr>
            <w:tcW w:w="839" w:type="dxa"/>
            <w:tcBorders>
              <w:right w:val="nil"/>
            </w:tcBorders>
            <w:shd w:val="clear" w:color="auto" w:fill="F7CAAC" w:themeFill="accent2" w:themeFillTint="66"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41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8D2B22" w:rsidRPr="00DA1B35" w:rsidRDefault="008D2B22" w:rsidP="00F135D2">
            <w:pPr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 w:val="restart"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7.</w:t>
            </w: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Село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Алешня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vMerge w:val="restart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№</w:t>
            </w:r>
            <w:r w:rsidRPr="00DA1B35">
              <w:rPr>
                <w:rFonts w:ascii="PT Astra Serif" w:hAnsi="PT Astra Serif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>51»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Щербачева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Ирина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Александровна</w:t>
            </w:r>
          </w:p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72-21-25</w:t>
            </w: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Рябиновая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Лесная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1, 2, 3, 4, 5, 6, 7, 8, 9, 10, 11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2, 3, 4, 5, 6, 7, 8, 9, 10, 11, 12, 13, 14, 15, 16, 17, 18, 19, 20, 21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1, 2 ,3, 4, 8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Парковая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1, 2,3, 4, 5, 6, 7, 8, 9, 10, 11, 12, 13, 14, 15, 16, 17, 18, 19, 20, 21, 22, 23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Победы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2, 2а, 3, 4, 4а, 5, 6, 7, 8, 9, 10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Прудная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5, 6, 7, 9, 10а, 11, 13, 15, 17, 19, 20, 22, 24, 25, 25а, 34а, 37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 2,  3, 3а, 4, 5, 9, 10, 11, 13, 14, 15, 16, 17, 18, 19, 20, 22, 24, 26, 27, 29, 31, 32, 33, 34, 36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Северная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2, 3, 6, 7, 8, 9, 10, 11, 24, 40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Солнечная 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Все дома 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Проезд Славный  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Славная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Ольховская 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Черемушки 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Тихая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СНТ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«Озерное»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Совхозная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4а, 5, 6, 7, 8, 9, 10, 10а, 11, 12, 13, 18, 23, 129, 131, 132, 133, 145, 146, 149, 150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Совхозный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12а, 17, 18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Фабричная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9, 17, 19а, 21, 27, 28а, 31, 32, 37, 39, 45, 47, 48, 53, 58, 62, 65, 66, 67, 76, 77, 78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2, 3, 6, 7, 8, 10, 12, 13, 17, 18, 19, 22, 24, 26, 27, 28, 29, 31, 33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4, 6, 7, 10, 13, 16, 18, 19, 20, 23, 26, 28, 29, 31, 34, 38, 43, 45, 48, 53, 54,57 58, 63, 65, 67, 68, 69, 74, 75, 77, 83, 85 87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в/г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Борщевка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5, 6, 12, 13, 15, 20, 20а, 25, 28, 31, 33, 34, 38а, 42, 43, 44, 45, 48, 133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Буколово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Батищево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1, 3, 11, 12, 15, 16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Брусы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1, 6, 7, 8,10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Волково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4, 19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Городенки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7, 8, 11, 12, 13, 14, 15, 16,18, 22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Ефимово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9, 12, 19, 22, 28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1" w:lineRule="auto"/>
              <w:ind w:left="102" w:right="46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Занино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 (Федоровский</w:t>
            </w:r>
            <w:r w:rsidRPr="00DA1B35">
              <w:rPr>
                <w:rFonts w:ascii="PT Astra Serif" w:hAnsi="PT Astra Serif"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с/о)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2, 6, 7, 23, 30, 33, 34, 39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Комаревка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Костомарово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2, 3, 7, 11, 14, 57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Медведки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5, 7, 16а, 17, 21, 23, 30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Мерлиновка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3д,7, 9, 12а, 16, 24, 27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Натальинка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3,4, 5, 5а, 6, 8, 10, 12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Брусы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Острики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39" w:lineRule="auto"/>
              <w:ind w:left="102" w:right="114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Первомайский поселок</w:t>
            </w:r>
            <w:r w:rsidRPr="00DA1B35">
              <w:rPr>
                <w:rFonts w:ascii="PT Astra Serif" w:hAnsi="PT Astra Serif"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(Федоровский с/о)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1,2, 3, 4, 6, 7, 8, 9, 10, 11, 13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14, 15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Площанки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5, 7/8, 9, 11, 13, 18, 25, 26, 27,28, 30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Полянское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Рыдомо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4, 8, 12, 14, 14а, 15, 17, 19, 21, 23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Рождество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6, 9, 16, 19, 21, 23, 25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Старо-Петрищево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4, 4а, 8а,10,16, 17, 19, 21, 25, 27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Селиховое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6, 7, 8, 14б, 17, 19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144/ЖД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разъезд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147/ЖД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разъезд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Коптево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5,6, 8, 9, 10, 11,12, 13, 14, 15,16,17,18,19, 20, 21, 22, 22а, 23, 24, 25, 26, 27, 28, 28а, 29, 30, 31,32, 33, 34,35, 36, 38, 39, 40, 41, 42, 43,44, 45, 46, 47,48, 49, 50, 51, 52, 53, 54, 55, 56, 57, 58, 64, 66, 67, 71, 72, 73, 77, 81а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7,9, 9а, 13, 52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Георгиево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поселок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9, 14, 15, 17, 32, 35, 36, 37, 38, 39,39а, 39б, 41,44, 44а, 45, 46, 47, 50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b/>
                <w:i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i/>
                <w:spacing w:val="-1"/>
                <w:sz w:val="22"/>
                <w:szCs w:val="22"/>
              </w:rPr>
              <w:t>Село Федоровка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село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9а, 10, 11, 12, 13, 14,15, 16, 17, 18, 19, 20, 23а, 24, 25, 25а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26, 27, 27а, 29а, 30, 31а, 32, 34, 35, 37, 37а, 38, 39, 39а, 40, 41, 41а, 43, 46, 47, 48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49, 51, 56, 57, 58а,59, 60, 61,62,63, 64, 65, 66, 66а, 67, 69, 69а,70, 71, 72, 73, 74, 75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76, 77, 78, 79, 80, 81,82, 83, 84,85, 85а, 86, 87, 88, 90, 91, 92, 93,95, 114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Солнечная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Клубничная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Механизаторов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19, 75, 75а, 76, 77, 78, 79, 80, 81, 82, 83,84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81, 81а, 83, 83а, 84а, 85, 86, 86а, 86б, 87, 88, 88а, 89, 90, 91, 92, 93, 94, 95, 96, 97, 98, 99, 100, 101, 102, 103,105, 107,109, 111, 113, 114, 115, 117, 119, 121, 123, 124, 126, 128, 129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81, 81а, 83, 83а, 84а, 85, 86, 86а, 86б, 87, 88, 88а, 89, 90, 91, 92, 93, 94, 95, 96, 97, 98, 99, 100, 101, 102, 103,105, 107,109, 111, 113, 114, 115, 117,119, </w:t>
            </w: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>121, 123, 124, 126, 128, 129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Станционная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7, 8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63, 64, 65, 66, 67, 68, 69,70, 71, 72, 73,74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7, 9, 10,11, 12, 13, 14, 15, 16, 17, 49, 50, 51, 52, 53, 54, 55, 56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Речная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Цветочная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Лесная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Беломутово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1а, 5, 7, 12,15, 32, 41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Большое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Хлыново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Барыково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7, 8, 10, 12, 14, 15, 17, 18, 20, 21, 22, 22а, 23, 24, 25, 26, 27, 29, 30, 31, 32, 33, 34, 35, 36, 37, 39, 45, 47а, 48, 48а, 49, 50,51, 51а, 52, 53, 53а, 54, 55, 59, 60, 61, 63, 65, 66, 67, 68,70,71,72,74,75, 76, 77, 78, 79, 81,83,84,86, 87, 88, 89, 90, 95, 96, 100, 106</w:t>
            </w:r>
          </w:p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107, 107а, 107в, 110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Жировка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4,5,6, 8, 9, 10, 11, 14, 15а, 17, 17а, 19, 26а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Иврово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в/ч</w:t>
            </w:r>
            <w:r w:rsidRPr="00DA1B35">
              <w:rPr>
                <w:rFonts w:ascii="PT Astra Serif" w:hAnsi="PT Astra Serif"/>
                <w:sz w:val="22"/>
                <w:szCs w:val="22"/>
              </w:rPr>
              <w:t>, 4, 12, 13,17, 20, 21, 23, 26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Интюшово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6, 23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1" w:lineRule="auto"/>
              <w:ind w:left="102" w:right="119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Крюково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(МО</w:t>
            </w:r>
            <w:r w:rsidRPr="00DA1B35">
              <w:rPr>
                <w:rFonts w:ascii="PT Astra Serif" w:hAnsi="PT Astra Serif"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Федоровское)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1, 2, 4, 5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39" w:lineRule="auto"/>
              <w:ind w:left="102" w:right="51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Хлыново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(МО</w:t>
            </w:r>
            <w:r w:rsidRPr="00DA1B35">
              <w:rPr>
                <w:rFonts w:ascii="PT Astra Serif" w:hAnsi="PT Astra Serif"/>
                <w:spacing w:val="2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Федоровское)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земля поселок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Помогалово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6б, 9,12, 15, 17, 21, 22, 24, 25, 26,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27, 30, 33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Сторожевое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right" w:pos="7703"/>
              </w:tabs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7, 8, 10, 13, 18, 20, 21, 22, 24, 25а, 27,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28, 30, 31,34, 41,42,46, 48, 49, 51, 53,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57,61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Сторожевое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станция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  <w:tab w:val="left" w:pos="1741"/>
                <w:tab w:val="left" w:pos="25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</w:t>
            </w: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D2B22" w:rsidTr="00237E9A">
        <w:trPr>
          <w:trHeight w:val="373"/>
        </w:trPr>
        <w:tc>
          <w:tcPr>
            <w:tcW w:w="839" w:type="dxa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10" w:type="dxa"/>
          </w:tcPr>
          <w:p w:rsidR="008D2B22" w:rsidRPr="00DA1B35" w:rsidRDefault="008D2B22" w:rsidP="00F135D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Щепилово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41" w:type="dxa"/>
            <w:gridSpan w:val="2"/>
          </w:tcPr>
          <w:p w:rsidR="008D2B22" w:rsidRPr="00DA1B35" w:rsidRDefault="008D2B22" w:rsidP="00F135D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1, 2, 6, 7, 8, 10,12,14, 18, 22, 23, 24,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25, 26, 28, 29, 30,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32, 33,34 36, 40, 42, 47, 48, 50,51,52, 53, 54, 55, 56, 58, 59, 60,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>60а 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61,62, 63</w:t>
            </w:r>
          </w:p>
          <w:p w:rsidR="008D2B22" w:rsidRPr="00DA1B35" w:rsidRDefault="008D2B22" w:rsidP="00F135D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vMerge/>
          </w:tcPr>
          <w:p w:rsidR="008D2B22" w:rsidRPr="00DA1B35" w:rsidRDefault="008D2B22" w:rsidP="00F135D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</w:tbl>
    <w:p w:rsidR="008D2B22" w:rsidRDefault="008D2B22"/>
    <w:sectPr w:rsidR="008D2B22" w:rsidSect="008D2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22"/>
    <w:rsid w:val="00237E9A"/>
    <w:rsid w:val="008D2B22"/>
    <w:rsid w:val="00D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F4F5"/>
  <w15:chartTrackingRefBased/>
  <w15:docId w15:val="{CB4B6840-CB4B-4810-A8D6-82B229F5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2B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2B22"/>
    <w:pPr>
      <w:ind w:left="12472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8D2B22"/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8D2B22"/>
  </w:style>
  <w:style w:type="table" w:styleId="a5">
    <w:name w:val="Table Grid"/>
    <w:basedOn w:val="a1"/>
    <w:uiPriority w:val="39"/>
    <w:rsid w:val="008D2B2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2026-03-19T06:22:00Z</dcterms:created>
  <dcterms:modified xsi:type="dcterms:W3CDTF">2026-03-19T09:18:00Z</dcterms:modified>
</cp:coreProperties>
</file>